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FEATURES OF SOCIAL AND LABOR RELATIONS IN THE SPHERE OF LABOR PROTECTION..............................................................................................................................4</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The article considers the author’s view on social and labor relations in the field of labor protection and the peculiarities of their regulation.</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Keywords: labor resources, subjects, social and labor relations, regulation, interests of the parties</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ZBYSHKO B.G., Professor of the Department of the State and Municipal Administration of the Institute of Social and Humanitarian Education of the Moscow Pedagogical State University, doctor of economic Sciences.</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THE ANALYSIS OF THE STRATEGIC AND ECONOMIC RISKS THAT AFFECT THE ECONOMIC DEVELOPMENT OF INDUSTRIAL ENTERPRISES.......................................................................9</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The article examines the concept, nature and types of strategic and economic risks that affect the economic development of economic entities (economic entities: companies and organizations). Gives a classification of factors that reduce risks, based on the selection and classification of risks.</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Keywords: model development, risk, risk factors, economic entity, economic entity</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SCUBRIY E.V. Professor of the Department of “Economics, Management and Organization of Public Procurement” FGVOU VO “Academy of Civil Protection” Russian Emergency Situations Ministry, doctor of economic Sciences. E-mail: skubriy@mail.ru.</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RESEARCH OF SYSTEMS OF VIBROPROTECTION FOR PERSON OPERATOR....................16</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 xml:space="preserve">In </w:t>
      </w:r>
      <w:proofErr w:type="gramStart"/>
      <w:r w:rsidRPr="0046532E">
        <w:rPr>
          <w:rFonts w:ascii="Times New Roman" w:hAnsi="Times New Roman" w:cs="Times New Roman"/>
          <w:sz w:val="24"/>
          <w:szCs w:val="24"/>
          <w:lang w:val="en-US"/>
        </w:rPr>
        <w:t>work</w:t>
      </w:r>
      <w:proofErr w:type="gramEnd"/>
      <w:r w:rsidRPr="0046532E">
        <w:rPr>
          <w:rFonts w:ascii="Times New Roman" w:hAnsi="Times New Roman" w:cs="Times New Roman"/>
          <w:sz w:val="24"/>
          <w:szCs w:val="24"/>
          <w:lang w:val="en-US"/>
        </w:rPr>
        <w:t xml:space="preserve"> new means of protection of the person operator from the raised levels of vibration are investigated. Constructive schemes of anti-vibration suspension brackets of a seat for the person operator and the </w:t>
      </w:r>
      <w:proofErr w:type="spellStart"/>
      <w:r w:rsidRPr="0046532E">
        <w:rPr>
          <w:rFonts w:ascii="Times New Roman" w:hAnsi="Times New Roman" w:cs="Times New Roman"/>
          <w:sz w:val="24"/>
          <w:szCs w:val="24"/>
          <w:lang w:val="en-US"/>
        </w:rPr>
        <w:t>vibroisolated</w:t>
      </w:r>
      <w:proofErr w:type="spellEnd"/>
      <w:r w:rsidRPr="0046532E">
        <w:rPr>
          <w:rFonts w:ascii="Times New Roman" w:hAnsi="Times New Roman" w:cs="Times New Roman"/>
          <w:sz w:val="24"/>
          <w:szCs w:val="24"/>
          <w:lang w:val="en-US"/>
        </w:rPr>
        <w:t xml:space="preserve"> scaffolds for service of the </w:t>
      </w:r>
      <w:proofErr w:type="spellStart"/>
      <w:r w:rsidRPr="0046532E">
        <w:rPr>
          <w:rFonts w:ascii="Times New Roman" w:hAnsi="Times New Roman" w:cs="Times New Roman"/>
          <w:sz w:val="24"/>
          <w:szCs w:val="24"/>
          <w:lang w:val="en-US"/>
        </w:rPr>
        <w:t>vibroactive</w:t>
      </w:r>
      <w:proofErr w:type="spellEnd"/>
      <w:r w:rsidRPr="0046532E">
        <w:rPr>
          <w:rFonts w:ascii="Times New Roman" w:hAnsi="Times New Roman" w:cs="Times New Roman"/>
          <w:sz w:val="24"/>
          <w:szCs w:val="24"/>
          <w:lang w:val="en-US"/>
        </w:rPr>
        <w:t xml:space="preserve"> equipment </w:t>
      </w:r>
      <w:proofErr w:type="gramStart"/>
      <w:r w:rsidRPr="0046532E">
        <w:rPr>
          <w:rFonts w:ascii="Times New Roman" w:hAnsi="Times New Roman" w:cs="Times New Roman"/>
          <w:sz w:val="24"/>
          <w:szCs w:val="24"/>
          <w:lang w:val="en-US"/>
        </w:rPr>
        <w:t>are provided</w:t>
      </w:r>
      <w:proofErr w:type="gramEnd"/>
      <w:r w:rsidRPr="0046532E">
        <w:rPr>
          <w:rFonts w:ascii="Times New Roman" w:hAnsi="Times New Roman" w:cs="Times New Roman"/>
          <w:sz w:val="24"/>
          <w:szCs w:val="24"/>
          <w:lang w:val="en-US"/>
        </w:rPr>
        <w:t xml:space="preserve">. </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 xml:space="preserve">Keywords: the seat suspension bracket, the </w:t>
      </w:r>
      <w:proofErr w:type="spellStart"/>
      <w:r w:rsidRPr="0046532E">
        <w:rPr>
          <w:rFonts w:ascii="Times New Roman" w:hAnsi="Times New Roman" w:cs="Times New Roman"/>
          <w:sz w:val="24"/>
          <w:szCs w:val="24"/>
          <w:lang w:val="en-US"/>
        </w:rPr>
        <w:t>vibroisolated</w:t>
      </w:r>
      <w:proofErr w:type="spellEnd"/>
      <w:r w:rsidRPr="0046532E">
        <w:rPr>
          <w:rFonts w:ascii="Times New Roman" w:hAnsi="Times New Roman" w:cs="Times New Roman"/>
          <w:sz w:val="24"/>
          <w:szCs w:val="24"/>
          <w:lang w:val="en-US"/>
        </w:rPr>
        <w:t xml:space="preserve"> scaffold, the mathematical model, the directing mechanism, the anti-vibration device, damper of dry friction </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 xml:space="preserve">KOCHETOV O.S., Dr. Sci. Tech., professor; professor of </w:t>
      </w:r>
      <w:proofErr w:type="gramStart"/>
      <w:r w:rsidRPr="0046532E">
        <w:rPr>
          <w:rFonts w:ascii="Times New Roman" w:hAnsi="Times New Roman" w:cs="Times New Roman"/>
          <w:sz w:val="24"/>
          <w:szCs w:val="24"/>
          <w:lang w:val="en-US"/>
        </w:rPr>
        <w:t xml:space="preserve">“ </w:t>
      </w:r>
      <w:proofErr w:type="spellStart"/>
      <w:r w:rsidRPr="0046532E">
        <w:rPr>
          <w:rFonts w:ascii="Times New Roman" w:hAnsi="Times New Roman" w:cs="Times New Roman"/>
          <w:sz w:val="24"/>
          <w:szCs w:val="24"/>
          <w:lang w:val="en-US"/>
        </w:rPr>
        <w:t>atics</w:t>
      </w:r>
      <w:proofErr w:type="spellEnd"/>
      <w:proofErr w:type="gramEnd"/>
      <w:r w:rsidRPr="0046532E">
        <w:rPr>
          <w:rFonts w:ascii="Times New Roman" w:hAnsi="Times New Roman" w:cs="Times New Roman"/>
          <w:sz w:val="24"/>
          <w:szCs w:val="24"/>
          <w:lang w:val="en-US"/>
        </w:rPr>
        <w:t xml:space="preserve">. </w:t>
      </w:r>
      <w:proofErr w:type="spellStart"/>
      <w:r w:rsidRPr="0046532E">
        <w:rPr>
          <w:rFonts w:ascii="Times New Roman" w:hAnsi="Times New Roman" w:cs="Times New Roman"/>
          <w:sz w:val="24"/>
          <w:szCs w:val="24"/>
          <w:lang w:val="en-US"/>
        </w:rPr>
        <w:t>E-mail:o_</w:t>
      </w:r>
      <w:proofErr w:type="gramStart"/>
      <w:r w:rsidRPr="0046532E">
        <w:rPr>
          <w:rFonts w:ascii="Times New Roman" w:hAnsi="Times New Roman" w:cs="Times New Roman"/>
          <w:sz w:val="24"/>
          <w:szCs w:val="24"/>
          <w:lang w:val="en-US"/>
        </w:rPr>
        <w:t>kochetov@mail.ru</w:t>
      </w:r>
      <w:proofErr w:type="spellEnd"/>
      <w:r w:rsidRPr="0046532E">
        <w:rPr>
          <w:rFonts w:ascii="Times New Roman" w:hAnsi="Times New Roman" w:cs="Times New Roman"/>
          <w:sz w:val="24"/>
          <w:szCs w:val="24"/>
          <w:lang w:val="en-US"/>
        </w:rPr>
        <w:t xml:space="preserve"> ,</w:t>
      </w:r>
      <w:proofErr w:type="gramEnd"/>
      <w:r w:rsidRPr="0046532E">
        <w:rPr>
          <w:rFonts w:ascii="Times New Roman" w:hAnsi="Times New Roman" w:cs="Times New Roman"/>
          <w:sz w:val="24"/>
          <w:szCs w:val="24"/>
          <w:lang w:val="en-US"/>
        </w:rPr>
        <w:t xml:space="preserve"> 89096623323,</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ELIN A.M., scientific secretary FGBU «Institute of Labor» of Ministry of Labor of Russia, Doctor of Economic Sciences, Associate Professor.</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ABOUT PROBLEMS IN SOCIAL PARTNERSHIP.....................................................................26</w:t>
      </w:r>
    </w:p>
    <w:p w:rsidR="0046532E" w:rsidRPr="0046532E" w:rsidRDefault="0046532E" w:rsidP="0046532E">
      <w:pPr>
        <w:rPr>
          <w:rFonts w:ascii="Times New Roman" w:hAnsi="Times New Roman" w:cs="Times New Roman"/>
          <w:color w:val="000000"/>
          <w:sz w:val="24"/>
          <w:szCs w:val="24"/>
          <w:lang w:val="en-US"/>
        </w:rPr>
      </w:pPr>
      <w:r w:rsidRPr="0046532E">
        <w:rPr>
          <w:rFonts w:ascii="Times New Roman" w:hAnsi="Times New Roman" w:cs="Times New Roman"/>
          <w:sz w:val="24"/>
          <w:szCs w:val="24"/>
          <w:lang w:val="en-US"/>
        </w:rPr>
        <w:t>In this article, the author raises the most important issues of interaction between the parties of social partnership on topical problems of modern society from the solution of which depends to a great extent on the development of only each particular organization, but also of society as a whole.</w:t>
      </w:r>
      <w:r w:rsidRPr="0046532E">
        <w:rPr>
          <w:rFonts w:ascii="Times New Roman" w:hAnsi="Times New Roman" w:cs="Times New Roman"/>
          <w:sz w:val="24"/>
          <w:szCs w:val="24"/>
        </w:rPr>
        <w:t>ОХРАНА</w:t>
      </w:r>
      <w:r w:rsidRPr="0046532E">
        <w:rPr>
          <w:rFonts w:ascii="Times New Roman" w:hAnsi="Times New Roman" w:cs="Times New Roman"/>
          <w:sz w:val="24"/>
          <w:szCs w:val="24"/>
          <w:lang w:val="en-US"/>
        </w:rPr>
        <w:t xml:space="preserve"> </w:t>
      </w:r>
      <w:r w:rsidRPr="0046532E">
        <w:rPr>
          <w:rFonts w:ascii="Times New Roman" w:hAnsi="Times New Roman" w:cs="Times New Roman"/>
          <w:sz w:val="24"/>
          <w:szCs w:val="24"/>
        </w:rPr>
        <w:t>И</w:t>
      </w:r>
      <w:r w:rsidRPr="0046532E">
        <w:rPr>
          <w:rFonts w:ascii="Times New Roman" w:hAnsi="Times New Roman" w:cs="Times New Roman"/>
          <w:sz w:val="24"/>
          <w:szCs w:val="24"/>
          <w:lang w:val="en-US"/>
        </w:rPr>
        <w:t xml:space="preserve"> </w:t>
      </w:r>
      <w:r w:rsidRPr="0046532E">
        <w:rPr>
          <w:rFonts w:ascii="Times New Roman" w:hAnsi="Times New Roman" w:cs="Times New Roman"/>
          <w:sz w:val="24"/>
          <w:szCs w:val="24"/>
        </w:rPr>
        <w:t>ЭКОНОМИКА</w:t>
      </w:r>
      <w:r w:rsidRPr="0046532E">
        <w:rPr>
          <w:rFonts w:ascii="Times New Roman" w:hAnsi="Times New Roman" w:cs="Times New Roman"/>
          <w:sz w:val="24"/>
          <w:szCs w:val="24"/>
          <w:lang w:val="en-US"/>
        </w:rPr>
        <w:t xml:space="preserve"> </w:t>
      </w:r>
      <w:r w:rsidRPr="0046532E">
        <w:rPr>
          <w:rFonts w:ascii="Times New Roman" w:hAnsi="Times New Roman" w:cs="Times New Roman"/>
          <w:sz w:val="24"/>
          <w:szCs w:val="24"/>
        </w:rPr>
        <w:t>ТРУДА</w:t>
      </w:r>
      <w:r w:rsidRPr="0046532E">
        <w:rPr>
          <w:rFonts w:ascii="Times New Roman" w:hAnsi="Times New Roman" w:cs="Times New Roman"/>
          <w:sz w:val="24"/>
          <w:szCs w:val="24"/>
          <w:lang w:val="en-US"/>
        </w:rPr>
        <w:t xml:space="preserve"> I 2017 </w:t>
      </w:r>
      <w:r w:rsidRPr="0046532E">
        <w:rPr>
          <w:rFonts w:ascii="Times New Roman" w:hAnsi="Times New Roman" w:cs="Times New Roman"/>
          <w:color w:val="000000"/>
          <w:sz w:val="24"/>
          <w:szCs w:val="24"/>
          <w:lang w:val="en-US"/>
        </w:rPr>
        <w:t xml:space="preserve">I </w:t>
      </w:r>
      <w:r w:rsidRPr="0046532E">
        <w:rPr>
          <w:rFonts w:ascii="Times New Roman" w:hAnsi="Times New Roman" w:cs="Times New Roman"/>
          <w:sz w:val="24"/>
          <w:szCs w:val="24"/>
          <w:lang w:val="en-US"/>
        </w:rPr>
        <w:t xml:space="preserve">№4 (29) </w:t>
      </w:r>
      <w:r w:rsidRPr="0046532E">
        <w:rPr>
          <w:rFonts w:ascii="Times New Roman" w:hAnsi="Times New Roman" w:cs="Times New Roman"/>
          <w:color w:val="000000"/>
          <w:sz w:val="24"/>
          <w:szCs w:val="24"/>
          <w:lang w:val="en-US"/>
        </w:rPr>
        <w:t xml:space="preserve">I 95 </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Keywords: the general agreement, the interests of the parties, the regulatory framework, the mechanisms for reconciliation, the prestige of labor, the stability of collectives</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 xml:space="preserve">NOVIKOV N.N., General Director of the National Association of Labor Protection Centers, Honored Scientist of the Russian Federation, member of the Public Council under the Ministry </w:t>
      </w:r>
      <w:r w:rsidRPr="0046532E">
        <w:rPr>
          <w:rFonts w:ascii="Times New Roman" w:hAnsi="Times New Roman" w:cs="Times New Roman"/>
          <w:sz w:val="24"/>
          <w:szCs w:val="24"/>
          <w:lang w:val="en-US"/>
        </w:rPr>
        <w:lastRenderedPageBreak/>
        <w:t>of Labor of Russia, Doctor of technical Sciences, professor. E-mail: nacot-nnn@mail.ruwww.nacot.ru.</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SCIENTIFIC FUNDAMENTALS OF OCCUPATIONAL SAFETY AND HEALTH SYSTEMS. PART TWO: PROCEDURES OF FUNCTIONING.................................................................................36</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 xml:space="preserve">The theoretical scientific basis of the main element of the OSH management systems – procedures of functioning </w:t>
      </w:r>
      <w:proofErr w:type="gramStart"/>
      <w:r w:rsidRPr="0046532E">
        <w:rPr>
          <w:rFonts w:ascii="Times New Roman" w:hAnsi="Times New Roman" w:cs="Times New Roman"/>
          <w:sz w:val="24"/>
          <w:szCs w:val="24"/>
          <w:lang w:val="en-US"/>
        </w:rPr>
        <w:t>is described</w:t>
      </w:r>
      <w:proofErr w:type="gramEnd"/>
      <w:r w:rsidRPr="0046532E">
        <w:rPr>
          <w:rFonts w:ascii="Times New Roman" w:hAnsi="Times New Roman" w:cs="Times New Roman"/>
          <w:sz w:val="24"/>
          <w:szCs w:val="24"/>
          <w:lang w:val="en-US"/>
        </w:rPr>
        <w:t>.</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Keywords: occupational safety and health management systems, procedures of functioning, training of personal, hazard identification, risk assessment, scientific methodology</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FAINBURG G.Z., Perm National Research Polytechnic University, Perm, Russia.</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PROCEDURE OF EVALUATION AND PLANNING OF REDUCTION OF PROFESSIONAL RISKS IN THE ORGANIZATION................................................................................................44</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 xml:space="preserve">The concepts of intensity of exposure to hazardous and harmful production factors and exposure doses are proposed. The reasons and formulas for calculating the level of occupational risk in the workplace and in the organization as a whole are set out. A technique for optimal planning of professional risk reduction </w:t>
      </w:r>
      <w:proofErr w:type="gramStart"/>
      <w:r w:rsidRPr="0046532E">
        <w:rPr>
          <w:rFonts w:ascii="Times New Roman" w:hAnsi="Times New Roman" w:cs="Times New Roman"/>
          <w:sz w:val="24"/>
          <w:szCs w:val="24"/>
          <w:lang w:val="en-US"/>
        </w:rPr>
        <w:t>is proposed</w:t>
      </w:r>
      <w:proofErr w:type="gramEnd"/>
      <w:r w:rsidRPr="0046532E">
        <w:rPr>
          <w:rFonts w:ascii="Times New Roman" w:hAnsi="Times New Roman" w:cs="Times New Roman"/>
          <w:sz w:val="24"/>
          <w:szCs w:val="24"/>
          <w:lang w:val="en-US"/>
        </w:rPr>
        <w:t>, which provides the minimum value of the residual dose of exposure to hazardous and harmful factors.</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Keywords: professional risk, assessment, exposure dose, risk reduction planning</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MINKO V.M., doctor of technical Sciences, professor. E-mail: mcotminko@mail.ru,</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EVDOKIMOVA N.A., candidate of technical Sciences,</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 xml:space="preserve">TITARENKO </w:t>
      </w:r>
      <w:proofErr w:type="spellStart"/>
      <w:r w:rsidRPr="0046532E">
        <w:rPr>
          <w:rFonts w:ascii="Times New Roman" w:hAnsi="Times New Roman" w:cs="Times New Roman"/>
          <w:sz w:val="24"/>
          <w:szCs w:val="24"/>
          <w:lang w:val="en-US"/>
        </w:rPr>
        <w:t>I.Zh</w:t>
      </w:r>
      <w:proofErr w:type="spellEnd"/>
      <w:r w:rsidRPr="0046532E">
        <w:rPr>
          <w:rFonts w:ascii="Times New Roman" w:hAnsi="Times New Roman" w:cs="Times New Roman"/>
          <w:sz w:val="24"/>
          <w:szCs w:val="24"/>
          <w:lang w:val="en-US"/>
        </w:rPr>
        <w:t>., candidate of technical Sciences,</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BASARAB A., graduate student</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w:t>
      </w:r>
      <w:proofErr w:type="gramStart"/>
      <w:r w:rsidRPr="0046532E">
        <w:rPr>
          <w:rFonts w:ascii="Times New Roman" w:hAnsi="Times New Roman" w:cs="Times New Roman"/>
          <w:sz w:val="24"/>
          <w:szCs w:val="24"/>
          <w:lang w:val="en-US"/>
        </w:rPr>
        <w:t>all</w:t>
      </w:r>
      <w:proofErr w:type="gramEnd"/>
      <w:r w:rsidRPr="0046532E">
        <w:rPr>
          <w:rFonts w:ascii="Times New Roman" w:hAnsi="Times New Roman" w:cs="Times New Roman"/>
          <w:sz w:val="24"/>
          <w:szCs w:val="24"/>
          <w:lang w:val="en-US"/>
        </w:rPr>
        <w:t xml:space="preserve"> – FGBOU VO “Kaliningrad State Technical University”).</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LABOR CONDITIONS AND PROFESSIONAL RISKS OF WORKERS OF AQUACULTURE PRODUCING FISH IN INLAND WATERS...................................................................................51</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 xml:space="preserve">The article analyzes harmful and dangerous production factors during the reproduction and breeding of fish in inland waters. Classification of occupational risks in fish farming is given. The analysis of statistical data on materials of the Ministry of Labor, </w:t>
      </w:r>
      <w:proofErr w:type="spellStart"/>
      <w:r w:rsidRPr="0046532E">
        <w:rPr>
          <w:rFonts w:ascii="Times New Roman" w:hAnsi="Times New Roman" w:cs="Times New Roman"/>
          <w:sz w:val="24"/>
          <w:szCs w:val="24"/>
          <w:lang w:val="en-US"/>
        </w:rPr>
        <w:t>Rosstat</w:t>
      </w:r>
      <w:proofErr w:type="spellEnd"/>
      <w:r w:rsidRPr="0046532E">
        <w:rPr>
          <w:rFonts w:ascii="Times New Roman" w:hAnsi="Times New Roman" w:cs="Times New Roman"/>
          <w:sz w:val="24"/>
          <w:szCs w:val="24"/>
          <w:lang w:val="en-US"/>
        </w:rPr>
        <w:t xml:space="preserve"> is given and systematization of professional risks typical for workers of fish organizations </w:t>
      </w:r>
      <w:proofErr w:type="gramStart"/>
      <w:r w:rsidRPr="0046532E">
        <w:rPr>
          <w:rFonts w:ascii="Times New Roman" w:hAnsi="Times New Roman" w:cs="Times New Roman"/>
          <w:sz w:val="24"/>
          <w:szCs w:val="24"/>
          <w:lang w:val="en-US"/>
        </w:rPr>
        <w:t>is carried out</w:t>
      </w:r>
      <w:proofErr w:type="gramEnd"/>
      <w:r w:rsidRPr="0046532E">
        <w:rPr>
          <w:rFonts w:ascii="Times New Roman" w:hAnsi="Times New Roman" w:cs="Times New Roman"/>
          <w:sz w:val="24"/>
          <w:szCs w:val="24"/>
          <w:lang w:val="en-US"/>
        </w:rPr>
        <w:t xml:space="preserve">. The list of organizational causes of occupational diseases and injuries to aquaculture workers </w:t>
      </w:r>
      <w:proofErr w:type="gramStart"/>
      <w:r w:rsidRPr="0046532E">
        <w:rPr>
          <w:rFonts w:ascii="Times New Roman" w:hAnsi="Times New Roman" w:cs="Times New Roman"/>
          <w:sz w:val="24"/>
          <w:szCs w:val="24"/>
          <w:lang w:val="en-US"/>
        </w:rPr>
        <w:t>is defined</w:t>
      </w:r>
      <w:proofErr w:type="gramEnd"/>
      <w:r w:rsidRPr="0046532E">
        <w:rPr>
          <w:rFonts w:ascii="Times New Roman" w:hAnsi="Times New Roman" w:cs="Times New Roman"/>
          <w:sz w:val="24"/>
          <w:szCs w:val="24"/>
          <w:lang w:val="en-US"/>
        </w:rPr>
        <w:t>.</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Keywords: fish farming (aquaculture), labor protection, working conditions of fish farmers, harmful and dangerous production factors, occupational risks, occupational diseases</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 xml:space="preserve">TURCHENKO V.N., head of department, </w:t>
      </w:r>
      <w:r w:rsidRPr="0046532E">
        <w:rPr>
          <w:rFonts w:ascii="Times New Roman" w:hAnsi="Times New Roman" w:cs="Times New Roman"/>
          <w:sz w:val="24"/>
          <w:szCs w:val="24"/>
        </w:rPr>
        <w:t>с</w:t>
      </w:r>
      <w:r w:rsidRPr="0046532E">
        <w:rPr>
          <w:rFonts w:ascii="Times New Roman" w:hAnsi="Times New Roman" w:cs="Times New Roman"/>
          <w:sz w:val="24"/>
          <w:szCs w:val="24"/>
          <w:lang w:val="en-US"/>
        </w:rPr>
        <w:t>and.</w:t>
      </w:r>
      <w:r w:rsidRPr="0046532E">
        <w:rPr>
          <w:rFonts w:ascii="Times New Roman" w:hAnsi="Times New Roman" w:cs="Times New Roman"/>
          <w:sz w:val="24"/>
          <w:szCs w:val="24"/>
        </w:rPr>
        <w:t>т</w:t>
      </w:r>
      <w:proofErr w:type="spellStart"/>
      <w:r w:rsidRPr="0046532E">
        <w:rPr>
          <w:rFonts w:ascii="Times New Roman" w:hAnsi="Times New Roman" w:cs="Times New Roman"/>
          <w:sz w:val="24"/>
          <w:szCs w:val="24"/>
          <w:lang w:val="en-US"/>
        </w:rPr>
        <w:t>ech</w:t>
      </w:r>
      <w:proofErr w:type="spellEnd"/>
      <w:r w:rsidRPr="0046532E">
        <w:rPr>
          <w:rFonts w:ascii="Times New Roman" w:hAnsi="Times New Roman" w:cs="Times New Roman"/>
          <w:sz w:val="24"/>
          <w:szCs w:val="24"/>
          <w:lang w:val="en-US"/>
        </w:rPr>
        <w:t xml:space="preserve">. </w:t>
      </w:r>
      <w:proofErr w:type="gramStart"/>
      <w:r w:rsidRPr="0046532E">
        <w:rPr>
          <w:rFonts w:ascii="Times New Roman" w:hAnsi="Times New Roman" w:cs="Times New Roman"/>
          <w:sz w:val="24"/>
          <w:szCs w:val="24"/>
          <w:lang w:val="en-US"/>
        </w:rPr>
        <w:t>sciences</w:t>
      </w:r>
      <w:proofErr w:type="gramEnd"/>
      <w:r w:rsidRPr="0046532E">
        <w:rPr>
          <w:rFonts w:ascii="Times New Roman" w:hAnsi="Times New Roman" w:cs="Times New Roman"/>
          <w:sz w:val="24"/>
          <w:szCs w:val="24"/>
          <w:lang w:val="en-US"/>
        </w:rPr>
        <w:t>,</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 xml:space="preserve">GAMAYUNOV </w:t>
      </w:r>
      <w:proofErr w:type="spellStart"/>
      <w:r w:rsidRPr="0046532E">
        <w:rPr>
          <w:rFonts w:ascii="Times New Roman" w:hAnsi="Times New Roman" w:cs="Times New Roman"/>
          <w:sz w:val="24"/>
          <w:szCs w:val="24"/>
          <w:lang w:val="en-US"/>
        </w:rPr>
        <w:t>S.Yu</w:t>
      </w:r>
      <w:proofErr w:type="spellEnd"/>
      <w:r w:rsidRPr="0046532E">
        <w:rPr>
          <w:rFonts w:ascii="Times New Roman" w:hAnsi="Times New Roman" w:cs="Times New Roman"/>
          <w:sz w:val="24"/>
          <w:szCs w:val="24"/>
          <w:lang w:val="en-US"/>
        </w:rPr>
        <w:t xml:space="preserve">., senior researcher, </w:t>
      </w:r>
      <w:proofErr w:type="spellStart"/>
      <w:r w:rsidRPr="0046532E">
        <w:rPr>
          <w:rFonts w:ascii="Times New Roman" w:hAnsi="Times New Roman" w:cs="Times New Roman"/>
          <w:sz w:val="24"/>
          <w:szCs w:val="24"/>
          <w:lang w:val="en-US"/>
        </w:rPr>
        <w:t>cand</w:t>
      </w:r>
      <w:proofErr w:type="spellEnd"/>
      <w:r w:rsidRPr="0046532E">
        <w:rPr>
          <w:rFonts w:ascii="Times New Roman" w:hAnsi="Times New Roman" w:cs="Times New Roman"/>
          <w:sz w:val="24"/>
          <w:szCs w:val="24"/>
          <w:lang w:val="en-US"/>
        </w:rPr>
        <w:t xml:space="preserve">. </w:t>
      </w:r>
      <w:proofErr w:type="gramStart"/>
      <w:r w:rsidRPr="0046532E">
        <w:rPr>
          <w:rFonts w:ascii="Times New Roman" w:hAnsi="Times New Roman" w:cs="Times New Roman"/>
          <w:sz w:val="24"/>
          <w:szCs w:val="24"/>
          <w:lang w:val="en-US"/>
        </w:rPr>
        <w:t>politic</w:t>
      </w:r>
      <w:proofErr w:type="gramEnd"/>
      <w:r w:rsidRPr="0046532E">
        <w:rPr>
          <w:rFonts w:ascii="Times New Roman" w:hAnsi="Times New Roman" w:cs="Times New Roman"/>
          <w:sz w:val="24"/>
          <w:szCs w:val="24"/>
          <w:lang w:val="en-US"/>
        </w:rPr>
        <w:t xml:space="preserve">. </w:t>
      </w:r>
      <w:proofErr w:type="gramStart"/>
      <w:r w:rsidRPr="0046532E">
        <w:rPr>
          <w:rFonts w:ascii="Times New Roman" w:hAnsi="Times New Roman" w:cs="Times New Roman"/>
          <w:sz w:val="24"/>
          <w:szCs w:val="24"/>
          <w:lang w:val="en-US"/>
        </w:rPr>
        <w:t>sciences</w:t>
      </w:r>
      <w:proofErr w:type="gramEnd"/>
      <w:r w:rsidRPr="0046532E">
        <w:rPr>
          <w:rFonts w:ascii="Times New Roman" w:hAnsi="Times New Roman" w:cs="Times New Roman"/>
          <w:sz w:val="24"/>
          <w:szCs w:val="24"/>
          <w:lang w:val="en-US"/>
        </w:rPr>
        <w:t xml:space="preserve"> </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w:t>
      </w:r>
      <w:proofErr w:type="gramStart"/>
      <w:r w:rsidRPr="0046532E">
        <w:rPr>
          <w:rFonts w:ascii="Times New Roman" w:hAnsi="Times New Roman" w:cs="Times New Roman"/>
          <w:sz w:val="24"/>
          <w:szCs w:val="24"/>
          <w:lang w:val="en-US"/>
        </w:rPr>
        <w:t>both</w:t>
      </w:r>
      <w:proofErr w:type="gramEnd"/>
      <w:r w:rsidRPr="0046532E">
        <w:rPr>
          <w:rFonts w:ascii="Times New Roman" w:hAnsi="Times New Roman" w:cs="Times New Roman"/>
          <w:sz w:val="24"/>
          <w:szCs w:val="24"/>
          <w:lang w:val="en-US"/>
        </w:rPr>
        <w:t xml:space="preserve"> – PMF FGBU «Institute of protection of </w:t>
      </w:r>
      <w:proofErr w:type="spellStart"/>
      <w:r w:rsidRPr="0046532E">
        <w:rPr>
          <w:rFonts w:ascii="Times New Roman" w:hAnsi="Times New Roman" w:cs="Times New Roman"/>
          <w:sz w:val="24"/>
          <w:szCs w:val="24"/>
          <w:lang w:val="en-US"/>
        </w:rPr>
        <w:t>labour</w:t>
      </w:r>
      <w:proofErr w:type="spellEnd"/>
      <w:r w:rsidRPr="0046532E">
        <w:rPr>
          <w:rFonts w:ascii="Times New Roman" w:hAnsi="Times New Roman" w:cs="Times New Roman"/>
          <w:sz w:val="24"/>
          <w:szCs w:val="24"/>
          <w:lang w:val="en-US"/>
        </w:rPr>
        <w:t>» of Ministry of Labor of Russia).</w:t>
      </w:r>
    </w:p>
    <w:p w:rsidR="0046532E" w:rsidRPr="0046532E" w:rsidRDefault="0046532E" w:rsidP="0046532E">
      <w:pPr>
        <w:rPr>
          <w:rFonts w:ascii="Times New Roman" w:hAnsi="Times New Roman" w:cs="Times New Roman"/>
          <w:b/>
          <w:sz w:val="24"/>
          <w:szCs w:val="24"/>
          <w:lang w:val="en-US"/>
        </w:rPr>
      </w:pPr>
      <w:r w:rsidRPr="0046532E">
        <w:rPr>
          <w:rFonts w:ascii="Times New Roman" w:hAnsi="Times New Roman" w:cs="Times New Roman"/>
          <w:b/>
          <w:sz w:val="24"/>
          <w:szCs w:val="24"/>
          <w:lang w:val="en-US"/>
        </w:rPr>
        <w:lastRenderedPageBreak/>
        <w:t>ANALYSIS OF NORMATIVE SUPPORT OF MANAGEMENT SYSTEMS IN THE FIELD OF LABOR PR</w:t>
      </w:r>
      <w:r w:rsidRPr="0046532E">
        <w:rPr>
          <w:rFonts w:ascii="Times New Roman" w:hAnsi="Times New Roman" w:cs="Times New Roman"/>
          <w:b/>
          <w:sz w:val="24"/>
          <w:szCs w:val="24"/>
          <w:lang w:val="en-US"/>
        </w:rPr>
        <w:t>OTECTION</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ZHILIN O.I., professor of the Department of Labor Protection and Energy Security of the Moscow Institute of Energy Security and Energy Saving, candidate of technical Sciences, associate professor. E-mail: o-zhilin@yandex.ru, +7 (495) 603-20-53.</w:t>
      </w:r>
    </w:p>
    <w:p w:rsidR="0046532E" w:rsidRPr="0046532E" w:rsidRDefault="0046532E" w:rsidP="0046532E">
      <w:pPr>
        <w:rPr>
          <w:rFonts w:ascii="Times New Roman" w:hAnsi="Times New Roman" w:cs="Times New Roman"/>
          <w:b/>
          <w:sz w:val="24"/>
          <w:szCs w:val="24"/>
          <w:lang w:val="en-US"/>
        </w:rPr>
      </w:pPr>
      <w:r w:rsidRPr="0046532E">
        <w:rPr>
          <w:rFonts w:ascii="Times New Roman" w:hAnsi="Times New Roman" w:cs="Times New Roman"/>
          <w:b/>
          <w:sz w:val="24"/>
          <w:szCs w:val="24"/>
          <w:lang w:val="en-US"/>
        </w:rPr>
        <w:t>Abstract</w:t>
      </w:r>
    </w:p>
    <w:p w:rsid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 xml:space="preserve">The historical aspects of creating regulatory support for management systems in the field of labor protection </w:t>
      </w:r>
      <w:proofErr w:type="gramStart"/>
      <w:r w:rsidRPr="0046532E">
        <w:rPr>
          <w:rFonts w:ascii="Times New Roman" w:hAnsi="Times New Roman" w:cs="Times New Roman"/>
          <w:sz w:val="24"/>
          <w:szCs w:val="24"/>
          <w:lang w:val="en-US"/>
        </w:rPr>
        <w:t>are considered</w:t>
      </w:r>
      <w:proofErr w:type="gramEnd"/>
      <w:r w:rsidRPr="0046532E">
        <w:rPr>
          <w:rFonts w:ascii="Times New Roman" w:hAnsi="Times New Roman" w:cs="Times New Roman"/>
          <w:sz w:val="24"/>
          <w:szCs w:val="24"/>
          <w:lang w:val="en-US"/>
        </w:rPr>
        <w:t>, the analysis of the purpose, objectives, structure and content of normative documents, the possibilities for their harmonization.</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b/>
          <w:sz w:val="24"/>
          <w:szCs w:val="24"/>
          <w:lang w:val="en-US"/>
        </w:rPr>
        <w:t>Keywords</w:t>
      </w:r>
      <w:r w:rsidRPr="0046532E">
        <w:rPr>
          <w:rFonts w:ascii="Times New Roman" w:hAnsi="Times New Roman" w:cs="Times New Roman"/>
          <w:sz w:val="24"/>
          <w:szCs w:val="24"/>
          <w:lang w:val="en-US"/>
        </w:rPr>
        <w:t>: labor protection, occupational health and safety management system, occupational safety management system, model regulation on OSH management system, labor protection policy</w:t>
      </w:r>
    </w:p>
    <w:p w:rsidR="0046532E" w:rsidRDefault="0046532E" w:rsidP="0046532E">
      <w:pPr>
        <w:rPr>
          <w:rFonts w:ascii="Times New Roman" w:hAnsi="Times New Roman" w:cs="Times New Roman"/>
          <w:b/>
          <w:sz w:val="24"/>
          <w:szCs w:val="24"/>
          <w:lang w:val="en-US"/>
        </w:rPr>
      </w:pPr>
    </w:p>
    <w:p w:rsidR="0046532E" w:rsidRPr="0046532E" w:rsidRDefault="0046532E" w:rsidP="0046532E">
      <w:pPr>
        <w:rPr>
          <w:rFonts w:ascii="Times New Roman" w:hAnsi="Times New Roman" w:cs="Times New Roman"/>
          <w:b/>
          <w:sz w:val="24"/>
          <w:szCs w:val="24"/>
          <w:lang w:val="en-US"/>
        </w:rPr>
      </w:pPr>
      <w:r w:rsidRPr="0046532E">
        <w:rPr>
          <w:rFonts w:ascii="Times New Roman" w:hAnsi="Times New Roman" w:cs="Times New Roman"/>
          <w:b/>
          <w:sz w:val="24"/>
          <w:szCs w:val="24"/>
          <w:lang w:val="en-US"/>
        </w:rPr>
        <w:t>ON PREPARATION OF EXPERTS ON LABOR PROTECTION IN EDUCATIONAL INSTITUTIONS</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RYABOVA V.E., Head of department FGBU « Institute of labor » of Ministry of Labor of Russia, candidate of economic sciences.</w:t>
      </w:r>
    </w:p>
    <w:p w:rsidR="0046532E" w:rsidRPr="0046532E" w:rsidRDefault="0046532E" w:rsidP="0046532E">
      <w:pPr>
        <w:rPr>
          <w:rFonts w:ascii="Times New Roman" w:hAnsi="Times New Roman" w:cs="Times New Roman"/>
          <w:b/>
          <w:sz w:val="24"/>
          <w:szCs w:val="24"/>
          <w:lang w:val="en-US"/>
        </w:rPr>
      </w:pPr>
      <w:r w:rsidRPr="0046532E">
        <w:rPr>
          <w:rFonts w:ascii="Times New Roman" w:hAnsi="Times New Roman" w:cs="Times New Roman"/>
          <w:b/>
          <w:sz w:val="24"/>
          <w:szCs w:val="24"/>
          <w:lang w:val="en-US"/>
        </w:rPr>
        <w:t>Abstract</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This article examines the state of the training of the personnel of organizations on OSH and related issues, which have a significant impact on the quality of training of both professionals already working in organizations and those who receive appropriate training in educational institutions of the Ministry of Education and Science of Russia.</w:t>
      </w:r>
    </w:p>
    <w:p w:rsidR="0046532E" w:rsidRDefault="0046532E" w:rsidP="0046532E">
      <w:pPr>
        <w:rPr>
          <w:rFonts w:ascii="Times New Roman" w:hAnsi="Times New Roman" w:cs="Times New Roman"/>
          <w:sz w:val="24"/>
          <w:szCs w:val="24"/>
          <w:lang w:val="en-US"/>
        </w:rPr>
      </w:pPr>
      <w:r w:rsidRPr="0046532E">
        <w:rPr>
          <w:rFonts w:ascii="Times New Roman" w:hAnsi="Times New Roman" w:cs="Times New Roman"/>
          <w:b/>
          <w:sz w:val="24"/>
          <w:szCs w:val="24"/>
          <w:lang w:val="en-US"/>
        </w:rPr>
        <w:t>Keywords</w:t>
      </w:r>
      <w:r w:rsidRPr="0046532E">
        <w:rPr>
          <w:rFonts w:ascii="Times New Roman" w:hAnsi="Times New Roman" w:cs="Times New Roman"/>
          <w:sz w:val="24"/>
          <w:szCs w:val="24"/>
          <w:lang w:val="en-US"/>
        </w:rPr>
        <w:t>: the order of training, verification of knowledge, the reasons for the violation, sanctions for violations, the professional standard, updating of educational programs, the quality of training</w:t>
      </w:r>
    </w:p>
    <w:p w:rsidR="0046532E" w:rsidRPr="0046532E" w:rsidRDefault="0046532E" w:rsidP="0046532E">
      <w:pPr>
        <w:rPr>
          <w:rFonts w:ascii="Times New Roman" w:hAnsi="Times New Roman" w:cs="Times New Roman"/>
          <w:sz w:val="24"/>
          <w:szCs w:val="24"/>
          <w:lang w:val="en-US"/>
        </w:rPr>
      </w:pPr>
    </w:p>
    <w:p w:rsidR="0046532E" w:rsidRPr="0046532E" w:rsidRDefault="0046532E" w:rsidP="0046532E">
      <w:pPr>
        <w:rPr>
          <w:rFonts w:ascii="Times New Roman" w:hAnsi="Times New Roman" w:cs="Times New Roman"/>
          <w:b/>
          <w:sz w:val="24"/>
          <w:szCs w:val="24"/>
          <w:lang w:val="en-US"/>
        </w:rPr>
      </w:pPr>
      <w:r w:rsidRPr="0046532E">
        <w:rPr>
          <w:rFonts w:ascii="Times New Roman" w:hAnsi="Times New Roman" w:cs="Times New Roman"/>
          <w:b/>
          <w:sz w:val="24"/>
          <w:szCs w:val="24"/>
          <w:lang w:val="en-US"/>
        </w:rPr>
        <w:t>PROFESSIONAL PSYCHOLOGICAL SELECTION IN THE SYSTEM OF LABOR PROTECTI</w:t>
      </w:r>
      <w:r w:rsidRPr="0046532E">
        <w:rPr>
          <w:rFonts w:ascii="Times New Roman" w:hAnsi="Times New Roman" w:cs="Times New Roman"/>
          <w:b/>
          <w:sz w:val="24"/>
          <w:szCs w:val="24"/>
          <w:lang w:val="en-US"/>
        </w:rPr>
        <w:t>ON</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BONDAREV I.P., private institution of the Federation of Independent Trade Unions of Russia “Scientific Research Institute of Labor Protection in the City of Yekaterinburg” (</w:t>
      </w:r>
      <w:proofErr w:type="spellStart"/>
      <w:r w:rsidRPr="0046532E">
        <w:rPr>
          <w:rFonts w:ascii="Times New Roman" w:hAnsi="Times New Roman" w:cs="Times New Roman"/>
          <w:sz w:val="24"/>
          <w:szCs w:val="24"/>
          <w:lang w:val="en-US"/>
        </w:rPr>
        <w:t>ChN</w:t>
      </w:r>
      <w:proofErr w:type="spellEnd"/>
      <w:r w:rsidRPr="0046532E">
        <w:rPr>
          <w:rFonts w:ascii="Times New Roman" w:hAnsi="Times New Roman" w:cs="Times New Roman"/>
          <w:sz w:val="24"/>
          <w:szCs w:val="24"/>
          <w:lang w:val="en-US"/>
        </w:rPr>
        <w:t xml:space="preserve"> FNPR “NIIOT”), candidate of biological sciences.</w:t>
      </w:r>
    </w:p>
    <w:p w:rsidR="0046532E" w:rsidRPr="0046532E" w:rsidRDefault="0046532E" w:rsidP="0046532E">
      <w:pPr>
        <w:rPr>
          <w:rFonts w:ascii="Times New Roman" w:hAnsi="Times New Roman" w:cs="Times New Roman"/>
          <w:b/>
          <w:sz w:val="24"/>
          <w:szCs w:val="24"/>
          <w:lang w:val="en-US"/>
        </w:rPr>
      </w:pPr>
      <w:r w:rsidRPr="0046532E">
        <w:rPr>
          <w:rFonts w:ascii="Times New Roman" w:hAnsi="Times New Roman" w:cs="Times New Roman"/>
          <w:b/>
          <w:sz w:val="24"/>
          <w:szCs w:val="24"/>
          <w:lang w:val="en-US"/>
        </w:rPr>
        <w:t>Abstract</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 xml:space="preserve">The work summarizes the results of research on psychophysiological selection for the profession with increased responsibility and danger. It </w:t>
      </w:r>
      <w:proofErr w:type="gramStart"/>
      <w:r w:rsidRPr="0046532E">
        <w:rPr>
          <w:rFonts w:ascii="Times New Roman" w:hAnsi="Times New Roman" w:cs="Times New Roman"/>
          <w:sz w:val="24"/>
          <w:szCs w:val="24"/>
          <w:lang w:val="en-US"/>
        </w:rPr>
        <w:t>is shown</w:t>
      </w:r>
      <w:proofErr w:type="gramEnd"/>
      <w:r w:rsidRPr="0046532E">
        <w:rPr>
          <w:rFonts w:ascii="Times New Roman" w:hAnsi="Times New Roman" w:cs="Times New Roman"/>
          <w:sz w:val="24"/>
          <w:szCs w:val="24"/>
          <w:lang w:val="en-US"/>
        </w:rPr>
        <w:t xml:space="preserve"> that not only performers are subject to selection, but also supervisors directly supervising such works.</w:t>
      </w:r>
    </w:p>
    <w:p w:rsidR="0046532E" w:rsidRDefault="0046532E" w:rsidP="0046532E">
      <w:pPr>
        <w:rPr>
          <w:rFonts w:ascii="Times New Roman" w:hAnsi="Times New Roman" w:cs="Times New Roman"/>
          <w:sz w:val="24"/>
          <w:szCs w:val="24"/>
          <w:lang w:val="en-US"/>
        </w:rPr>
      </w:pPr>
      <w:r w:rsidRPr="0046532E">
        <w:rPr>
          <w:rFonts w:ascii="Times New Roman" w:hAnsi="Times New Roman" w:cs="Times New Roman"/>
          <w:b/>
          <w:sz w:val="24"/>
          <w:szCs w:val="24"/>
          <w:lang w:val="en-US"/>
        </w:rPr>
        <w:t>Keywords</w:t>
      </w:r>
      <w:r w:rsidRPr="0046532E">
        <w:rPr>
          <w:rFonts w:ascii="Times New Roman" w:hAnsi="Times New Roman" w:cs="Times New Roman"/>
          <w:sz w:val="24"/>
          <w:szCs w:val="24"/>
          <w:lang w:val="en-US"/>
        </w:rPr>
        <w:t xml:space="preserve">: individual psychophysiological qualities, </w:t>
      </w:r>
      <w:proofErr w:type="spellStart"/>
      <w:r w:rsidRPr="0046532E">
        <w:rPr>
          <w:rFonts w:ascii="Times New Roman" w:hAnsi="Times New Roman" w:cs="Times New Roman"/>
          <w:sz w:val="24"/>
          <w:szCs w:val="24"/>
          <w:lang w:val="en-US"/>
        </w:rPr>
        <w:t>sociometric</w:t>
      </w:r>
      <w:proofErr w:type="spellEnd"/>
      <w:r w:rsidRPr="0046532E">
        <w:rPr>
          <w:rFonts w:ascii="Times New Roman" w:hAnsi="Times New Roman" w:cs="Times New Roman"/>
          <w:sz w:val="24"/>
          <w:szCs w:val="24"/>
          <w:lang w:val="en-US"/>
        </w:rPr>
        <w:t xml:space="preserve"> characteristics, </w:t>
      </w:r>
      <w:proofErr w:type="spellStart"/>
      <w:r w:rsidRPr="0046532E">
        <w:rPr>
          <w:rFonts w:ascii="Times New Roman" w:hAnsi="Times New Roman" w:cs="Times New Roman"/>
          <w:sz w:val="24"/>
          <w:szCs w:val="24"/>
          <w:lang w:val="en-US"/>
        </w:rPr>
        <w:t>referentiveness</w:t>
      </w:r>
      <w:proofErr w:type="spellEnd"/>
      <w:r w:rsidRPr="0046532E">
        <w:rPr>
          <w:rFonts w:ascii="Times New Roman" w:hAnsi="Times New Roman" w:cs="Times New Roman"/>
          <w:sz w:val="24"/>
          <w:szCs w:val="24"/>
          <w:lang w:val="en-US"/>
        </w:rPr>
        <w:t>, performance dynamics, predictive reliability</w:t>
      </w:r>
    </w:p>
    <w:p w:rsidR="0046532E" w:rsidRDefault="0046532E" w:rsidP="0046532E">
      <w:pPr>
        <w:rPr>
          <w:rFonts w:ascii="Times New Roman" w:hAnsi="Times New Roman" w:cs="Times New Roman"/>
          <w:sz w:val="24"/>
          <w:szCs w:val="24"/>
          <w:lang w:val="en-US"/>
        </w:rPr>
      </w:pPr>
    </w:p>
    <w:p w:rsidR="0046532E" w:rsidRPr="0046532E" w:rsidRDefault="0046532E" w:rsidP="0046532E">
      <w:pPr>
        <w:rPr>
          <w:rFonts w:ascii="Times New Roman" w:hAnsi="Times New Roman" w:cs="Times New Roman"/>
          <w:sz w:val="24"/>
          <w:szCs w:val="24"/>
          <w:lang w:val="en-US"/>
        </w:rPr>
      </w:pPr>
    </w:p>
    <w:p w:rsidR="0046532E" w:rsidRPr="0046532E" w:rsidRDefault="0046532E" w:rsidP="0046532E">
      <w:pPr>
        <w:rPr>
          <w:rFonts w:ascii="Times New Roman" w:hAnsi="Times New Roman" w:cs="Times New Roman"/>
          <w:b/>
          <w:sz w:val="24"/>
          <w:szCs w:val="24"/>
          <w:lang w:val="en-US"/>
        </w:rPr>
      </w:pPr>
      <w:r w:rsidRPr="0046532E">
        <w:rPr>
          <w:rFonts w:ascii="Times New Roman" w:hAnsi="Times New Roman" w:cs="Times New Roman"/>
          <w:b/>
          <w:sz w:val="24"/>
          <w:szCs w:val="24"/>
          <w:lang w:val="en-US"/>
        </w:rPr>
        <w:lastRenderedPageBreak/>
        <w:t>ADVENT OF THE DIGITAL ECONOMY AND LABOR PROTECTION: PRIORITY OF HEALTH BEFORE</w:t>
      </w:r>
      <w:r w:rsidRPr="0046532E">
        <w:rPr>
          <w:rFonts w:ascii="Times New Roman" w:hAnsi="Times New Roman" w:cs="Times New Roman"/>
          <w:b/>
          <w:sz w:val="24"/>
          <w:szCs w:val="24"/>
          <w:lang w:val="en-US"/>
        </w:rPr>
        <w:t xml:space="preserve"> SAFETY</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DENISOV E.I., chief scientific officer, doctor of biological sciences, professor. E-mail: denisov28@yandex.ru. Tel. +7 (903) 194-6321.</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PRO</w:t>
      </w:r>
      <w:bookmarkStart w:id="0" w:name="_GoBack"/>
      <w:bookmarkEnd w:id="0"/>
      <w:r w:rsidRPr="0046532E">
        <w:rPr>
          <w:rFonts w:ascii="Times New Roman" w:hAnsi="Times New Roman" w:cs="Times New Roman"/>
          <w:sz w:val="24"/>
          <w:szCs w:val="24"/>
          <w:lang w:val="en-US"/>
        </w:rPr>
        <w:t>KOPENKO L.V., deputy director for research, doctor of medical sciences, professor. E-mail: prokopenko@niimt.ru. Tel. +7 (495) 366-0988.</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FGBICU Research Institute of Occupational Medicine named after Ac</w:t>
      </w:r>
      <w:r>
        <w:rPr>
          <w:rFonts w:ascii="Times New Roman" w:hAnsi="Times New Roman" w:cs="Times New Roman"/>
          <w:sz w:val="24"/>
          <w:szCs w:val="24"/>
          <w:lang w:val="en-US"/>
        </w:rPr>
        <w:t xml:space="preserve">ademician N.F. </w:t>
      </w:r>
      <w:proofErr w:type="spellStart"/>
      <w:r>
        <w:rPr>
          <w:rFonts w:ascii="Times New Roman" w:hAnsi="Times New Roman" w:cs="Times New Roman"/>
          <w:sz w:val="24"/>
          <w:szCs w:val="24"/>
          <w:lang w:val="en-US"/>
        </w:rPr>
        <w:t>Izmerova</w:t>
      </w:r>
      <w:proofErr w:type="spellEnd"/>
      <w:r>
        <w:rPr>
          <w:rFonts w:ascii="Times New Roman" w:hAnsi="Times New Roman" w:cs="Times New Roman"/>
          <w:sz w:val="24"/>
          <w:szCs w:val="24"/>
          <w:lang w:val="en-US"/>
        </w:rPr>
        <w:t>, Moscow</w:t>
      </w:r>
    </w:p>
    <w:p w:rsidR="0046532E" w:rsidRPr="0046532E" w:rsidRDefault="0046532E" w:rsidP="0046532E">
      <w:pPr>
        <w:rPr>
          <w:rFonts w:ascii="Times New Roman" w:hAnsi="Times New Roman" w:cs="Times New Roman"/>
          <w:b/>
          <w:sz w:val="24"/>
          <w:szCs w:val="24"/>
          <w:lang w:val="en-US"/>
        </w:rPr>
      </w:pPr>
      <w:r w:rsidRPr="0046532E">
        <w:rPr>
          <w:rFonts w:ascii="Times New Roman" w:hAnsi="Times New Roman" w:cs="Times New Roman"/>
          <w:b/>
          <w:sz w:val="24"/>
          <w:szCs w:val="24"/>
          <w:lang w:val="en-US"/>
        </w:rPr>
        <w:t>Abstract</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sz w:val="24"/>
          <w:szCs w:val="24"/>
          <w:lang w:val="en-US"/>
        </w:rPr>
        <w:t xml:space="preserve">Some features of the digital economy development in Russia and the readiness of IT-enterprises are considered. The domestic legislation and practice of </w:t>
      </w:r>
      <w:proofErr w:type="spellStart"/>
      <w:r w:rsidRPr="0046532E">
        <w:rPr>
          <w:rFonts w:ascii="Times New Roman" w:hAnsi="Times New Roman" w:cs="Times New Roman"/>
          <w:sz w:val="24"/>
          <w:szCs w:val="24"/>
          <w:lang w:val="en-US"/>
        </w:rPr>
        <w:t>labour</w:t>
      </w:r>
      <w:proofErr w:type="spellEnd"/>
      <w:r w:rsidRPr="0046532E">
        <w:rPr>
          <w:rFonts w:ascii="Times New Roman" w:hAnsi="Times New Roman" w:cs="Times New Roman"/>
          <w:sz w:val="24"/>
          <w:szCs w:val="24"/>
          <w:lang w:val="en-US"/>
        </w:rPr>
        <w:t xml:space="preserve"> protection and experience of foreign countries, international terminology and concepts of WHO, ILO and ISO standards in the field </w:t>
      </w:r>
      <w:proofErr w:type="gramStart"/>
      <w:r w:rsidRPr="0046532E">
        <w:rPr>
          <w:rFonts w:ascii="Times New Roman" w:hAnsi="Times New Roman" w:cs="Times New Roman"/>
          <w:sz w:val="24"/>
          <w:szCs w:val="24"/>
          <w:lang w:val="en-US"/>
        </w:rPr>
        <w:t>are analyzed</w:t>
      </w:r>
      <w:proofErr w:type="gramEnd"/>
      <w:r w:rsidRPr="0046532E">
        <w:rPr>
          <w:rFonts w:ascii="Times New Roman" w:hAnsi="Times New Roman" w:cs="Times New Roman"/>
          <w:sz w:val="24"/>
          <w:szCs w:val="24"/>
          <w:lang w:val="en-US"/>
        </w:rPr>
        <w:t xml:space="preserve"> and proposals for their implementation are made. Trends in the statistics of injuries and occupational diseases and some economic assessments are given. An increase in the role of health protection in new technologies and the emergence of problems of stress and depression </w:t>
      </w:r>
      <w:proofErr w:type="gramStart"/>
      <w:r w:rsidRPr="0046532E">
        <w:rPr>
          <w:rFonts w:ascii="Times New Roman" w:hAnsi="Times New Roman" w:cs="Times New Roman"/>
          <w:sz w:val="24"/>
          <w:szCs w:val="24"/>
          <w:lang w:val="en-US"/>
        </w:rPr>
        <w:t>were noted</w:t>
      </w:r>
      <w:proofErr w:type="gramEnd"/>
      <w:r w:rsidRPr="0046532E">
        <w:rPr>
          <w:rFonts w:ascii="Times New Roman" w:hAnsi="Times New Roman" w:cs="Times New Roman"/>
          <w:sz w:val="24"/>
          <w:szCs w:val="24"/>
          <w:lang w:val="en-US"/>
        </w:rPr>
        <w:t xml:space="preserve"> and prospective problems outlined. Options for health services at work and their staffing </w:t>
      </w:r>
      <w:proofErr w:type="gramStart"/>
      <w:r w:rsidRPr="0046532E">
        <w:rPr>
          <w:rFonts w:ascii="Times New Roman" w:hAnsi="Times New Roman" w:cs="Times New Roman"/>
          <w:sz w:val="24"/>
          <w:szCs w:val="24"/>
          <w:lang w:val="en-US"/>
        </w:rPr>
        <w:t>are suggested</w:t>
      </w:r>
      <w:proofErr w:type="gramEnd"/>
      <w:r w:rsidRPr="0046532E">
        <w:rPr>
          <w:rFonts w:ascii="Times New Roman" w:hAnsi="Times New Roman" w:cs="Times New Roman"/>
          <w:sz w:val="24"/>
          <w:szCs w:val="24"/>
          <w:lang w:val="en-US"/>
        </w:rPr>
        <w:t xml:space="preserve">. The need of the paradigm shift </w:t>
      </w:r>
      <w:proofErr w:type="gramStart"/>
      <w:r w:rsidRPr="0046532E">
        <w:rPr>
          <w:rFonts w:ascii="Times New Roman" w:hAnsi="Times New Roman" w:cs="Times New Roman"/>
          <w:sz w:val="24"/>
          <w:szCs w:val="24"/>
          <w:lang w:val="en-US"/>
        </w:rPr>
        <w:t>is emphasized</w:t>
      </w:r>
      <w:proofErr w:type="gramEnd"/>
      <w:r w:rsidRPr="0046532E">
        <w:rPr>
          <w:rFonts w:ascii="Times New Roman" w:hAnsi="Times New Roman" w:cs="Times New Roman"/>
          <w:sz w:val="24"/>
          <w:szCs w:val="24"/>
          <w:lang w:val="en-US"/>
        </w:rPr>
        <w:t xml:space="preserve">: from </w:t>
      </w:r>
      <w:proofErr w:type="spellStart"/>
      <w:r w:rsidRPr="0046532E">
        <w:rPr>
          <w:rFonts w:ascii="Times New Roman" w:hAnsi="Times New Roman" w:cs="Times New Roman"/>
          <w:sz w:val="24"/>
          <w:szCs w:val="24"/>
          <w:lang w:val="en-US"/>
        </w:rPr>
        <w:t>labour</w:t>
      </w:r>
      <w:proofErr w:type="spellEnd"/>
      <w:r w:rsidRPr="0046532E">
        <w:rPr>
          <w:rFonts w:ascii="Times New Roman" w:hAnsi="Times New Roman" w:cs="Times New Roman"/>
          <w:sz w:val="24"/>
          <w:szCs w:val="24"/>
          <w:lang w:val="en-US"/>
        </w:rPr>
        <w:t xml:space="preserve"> protection – to workers’ health protection and safety.</w:t>
      </w:r>
    </w:p>
    <w:p w:rsidR="0046532E" w:rsidRPr="0046532E" w:rsidRDefault="0046532E" w:rsidP="0046532E">
      <w:pPr>
        <w:rPr>
          <w:rFonts w:ascii="Times New Roman" w:hAnsi="Times New Roman" w:cs="Times New Roman"/>
          <w:sz w:val="24"/>
          <w:szCs w:val="24"/>
          <w:lang w:val="en-US"/>
        </w:rPr>
      </w:pPr>
      <w:r w:rsidRPr="0046532E">
        <w:rPr>
          <w:rFonts w:ascii="Times New Roman" w:hAnsi="Times New Roman" w:cs="Times New Roman"/>
          <w:b/>
          <w:sz w:val="24"/>
          <w:szCs w:val="24"/>
          <w:lang w:val="en-US"/>
        </w:rPr>
        <w:t>Keywords</w:t>
      </w:r>
      <w:r w:rsidRPr="0046532E">
        <w:rPr>
          <w:rFonts w:ascii="Times New Roman" w:hAnsi="Times New Roman" w:cs="Times New Roman"/>
          <w:sz w:val="24"/>
          <w:szCs w:val="24"/>
          <w:lang w:val="en-US"/>
        </w:rPr>
        <w:t xml:space="preserve">: digital economy, </w:t>
      </w:r>
      <w:proofErr w:type="spellStart"/>
      <w:r w:rsidRPr="0046532E">
        <w:rPr>
          <w:rFonts w:ascii="Times New Roman" w:hAnsi="Times New Roman" w:cs="Times New Roman"/>
          <w:sz w:val="24"/>
          <w:szCs w:val="24"/>
          <w:lang w:val="en-US"/>
        </w:rPr>
        <w:t>labour</w:t>
      </w:r>
      <w:proofErr w:type="spellEnd"/>
      <w:r w:rsidRPr="0046532E">
        <w:rPr>
          <w:rFonts w:ascii="Times New Roman" w:hAnsi="Times New Roman" w:cs="Times New Roman"/>
          <w:sz w:val="24"/>
          <w:szCs w:val="24"/>
          <w:lang w:val="en-US"/>
        </w:rPr>
        <w:t xml:space="preserve"> protection, health risks, statistics, economy, stress, depression, prevention</w:t>
      </w:r>
    </w:p>
    <w:p w:rsidR="0046532E" w:rsidRPr="0046532E" w:rsidRDefault="0046532E">
      <w:pPr>
        <w:rPr>
          <w:rFonts w:ascii="Times New Roman" w:hAnsi="Times New Roman" w:cs="Times New Roman"/>
          <w:sz w:val="24"/>
          <w:szCs w:val="24"/>
          <w:lang w:val="en-US"/>
        </w:rPr>
      </w:pPr>
    </w:p>
    <w:sectPr w:rsidR="0046532E" w:rsidRPr="00465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2E"/>
    <w:rsid w:val="0046532E"/>
    <w:rsid w:val="00781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52084-BEBD-46D7-AEB6-88F22501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532E"/>
    <w:pPr>
      <w:autoSpaceDE w:val="0"/>
      <w:autoSpaceDN w:val="0"/>
      <w:adjustRightInd w:val="0"/>
      <w:spacing w:after="0" w:line="240" w:lineRule="auto"/>
    </w:pPr>
    <w:rPr>
      <w:rFonts w:ascii="Myriad Pro" w:hAnsi="Myriad Pro" w:cs="Myriad Pro"/>
      <w:color w:val="000000"/>
      <w:sz w:val="24"/>
      <w:szCs w:val="24"/>
    </w:rPr>
  </w:style>
  <w:style w:type="paragraph" w:customStyle="1" w:styleId="Pa30">
    <w:name w:val="Pa30"/>
    <w:basedOn w:val="Default"/>
    <w:next w:val="Default"/>
    <w:uiPriority w:val="99"/>
    <w:rsid w:val="0046532E"/>
    <w:pPr>
      <w:spacing w:line="241" w:lineRule="atLeast"/>
    </w:pPr>
    <w:rPr>
      <w:rFonts w:cstheme="minorBidi"/>
      <w:color w:val="auto"/>
    </w:rPr>
  </w:style>
  <w:style w:type="paragraph" w:customStyle="1" w:styleId="Pa39">
    <w:name w:val="Pa39"/>
    <w:basedOn w:val="Default"/>
    <w:next w:val="Default"/>
    <w:uiPriority w:val="99"/>
    <w:rsid w:val="0046532E"/>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1395</Words>
  <Characters>7957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 К. Третий</dc:creator>
  <cp:keywords/>
  <dc:description/>
  <cp:lastModifiedBy>306 К. Третий</cp:lastModifiedBy>
  <cp:revision>1</cp:revision>
  <dcterms:created xsi:type="dcterms:W3CDTF">2019-03-21T15:10:00Z</dcterms:created>
  <dcterms:modified xsi:type="dcterms:W3CDTF">2019-03-21T15:15:00Z</dcterms:modified>
</cp:coreProperties>
</file>